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67" w:rsidRDefault="00F97D67" w:rsidP="00F97D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97D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Необходимые пункты, которые должны быть указаны в должностной инструкции специалиста по организации строительства (НРС)</w:t>
      </w:r>
    </w:p>
    <w:p w:rsidR="00F97D67" w:rsidRDefault="00F97D67" w:rsidP="00F97D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F97D67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(если их нет, то необходимо скопировать и вставить в существующую должностную инструкцию)</w:t>
      </w:r>
    </w:p>
    <w:p w:rsidR="00F97D67" w:rsidRDefault="00F97D67" w:rsidP="00F97D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F97D67" w:rsidRPr="00F97D67" w:rsidRDefault="00F97D67" w:rsidP="00F97D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должностным обязанностям специалистов по организации строительства относятся: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входного контроля проектной документации объекта капитального строительства, проекта организации работ по сносу объекта капитального строительства;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объекта капитального строительства, оперативное планирование, координация и организация сноса объекта капитального строительства;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приемка законченных видов и отдельных этапов работ по строительству, реконструкции, капитальному ремонту, сносу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документов;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подписание следующих документов: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приемки объекта капитального строительства;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391AE6" w:rsidRPr="00391AE6" w:rsidRDefault="00391AE6" w:rsidP="00391AE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91AE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</w:t>
      </w:r>
    </w:p>
    <w:p w:rsidR="00A501DB" w:rsidRDefault="00A501DB"/>
    <w:p w:rsidR="00C0528B" w:rsidRDefault="00C0528B"/>
    <w:p w:rsidR="00C0528B" w:rsidRPr="00C0528B" w:rsidRDefault="00C052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28B">
        <w:rPr>
          <w:rFonts w:ascii="Times New Roman" w:hAnsi="Times New Roman" w:cs="Times New Roman"/>
          <w:b/>
          <w:color w:val="FF0000"/>
          <w:sz w:val="28"/>
          <w:szCs w:val="28"/>
        </w:rPr>
        <w:t>-подпись ответственного лица (специалиста, включ</w:t>
      </w:r>
      <w:r w:rsidR="00F97D67">
        <w:rPr>
          <w:rFonts w:ascii="Times New Roman" w:hAnsi="Times New Roman" w:cs="Times New Roman"/>
          <w:b/>
          <w:color w:val="FF0000"/>
          <w:sz w:val="28"/>
          <w:szCs w:val="28"/>
        </w:rPr>
        <w:t>аемого</w:t>
      </w:r>
      <w:bookmarkStart w:id="0" w:name="_GoBack"/>
      <w:bookmarkEnd w:id="0"/>
      <w:r w:rsidRPr="00C052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НРС) обязательна!</w:t>
      </w:r>
    </w:p>
    <w:sectPr w:rsidR="00C0528B" w:rsidRPr="00C0528B" w:rsidSect="00391AE6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C6"/>
    <w:rsid w:val="001535DE"/>
    <w:rsid w:val="003268C6"/>
    <w:rsid w:val="00391AE6"/>
    <w:rsid w:val="004572D6"/>
    <w:rsid w:val="00A501DB"/>
    <w:rsid w:val="00C0528B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145D-A7BB-4B4C-8C96-376C47D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ОПУС 14</cp:lastModifiedBy>
  <cp:revision>6</cp:revision>
  <cp:lastPrinted>2019-07-12T06:31:00Z</cp:lastPrinted>
  <dcterms:created xsi:type="dcterms:W3CDTF">2018-12-12T08:56:00Z</dcterms:created>
  <dcterms:modified xsi:type="dcterms:W3CDTF">2020-09-02T05:51:00Z</dcterms:modified>
</cp:coreProperties>
</file>